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02" w:rsidRPr="00594BAE" w:rsidRDefault="00594BAE" w:rsidP="00594BAE">
      <w:pPr>
        <w:jc w:val="center"/>
        <w:rPr>
          <w:b/>
          <w:u w:val="single"/>
        </w:rPr>
      </w:pPr>
      <w:r w:rsidRPr="00594BAE">
        <w:rPr>
          <w:b/>
          <w:u w:val="single"/>
        </w:rPr>
        <w:t>Currículo</w:t>
      </w:r>
      <w:r w:rsidR="00000768" w:rsidRPr="00594BAE">
        <w:rPr>
          <w:b/>
          <w:u w:val="single"/>
        </w:rPr>
        <w:t xml:space="preserve"> abreviado</w:t>
      </w:r>
    </w:p>
    <w:p w:rsidR="00000768" w:rsidRPr="00000768" w:rsidRDefault="00000768">
      <w:pPr>
        <w:rPr>
          <w:b/>
        </w:rPr>
      </w:pPr>
      <w:r w:rsidRPr="00000768">
        <w:rPr>
          <w:b/>
        </w:rPr>
        <w:t>Pablo Aníbal Alterini</w:t>
      </w:r>
    </w:p>
    <w:p w:rsidR="00000768" w:rsidRDefault="00000768">
      <w:r w:rsidRPr="00000768">
        <w:rPr>
          <w:b/>
        </w:rPr>
        <w:t xml:space="preserve">Medico </w:t>
      </w:r>
      <w:r>
        <w:t>Universidad Nacional de Rosario.</w:t>
      </w:r>
    </w:p>
    <w:p w:rsidR="00000768" w:rsidRDefault="00000768">
      <w:r w:rsidRPr="00000768">
        <w:rPr>
          <w:b/>
        </w:rPr>
        <w:t>Cirujano Cardiovascular</w:t>
      </w:r>
      <w:r>
        <w:t xml:space="preserve">- Sistema de Residencia Ministerio de Salud de Mendoza-Hospital Central de Mendoza. Especialidad certificada por el Ministerio de salud de la Nación, De la Provincia de Entre Ríos y por el </w:t>
      </w:r>
      <w:r w:rsidRPr="00000768">
        <w:t>consejo de Certificación de Profesionales Médicos “Academia Nacional de Medicina”</w:t>
      </w:r>
    </w:p>
    <w:p w:rsidR="00000768" w:rsidRDefault="00000768">
      <w:r w:rsidRPr="00000768">
        <w:rPr>
          <w:b/>
        </w:rPr>
        <w:t>Miembro Titular del Colegio Argentino de Cirujanos Cardiovasculares</w:t>
      </w:r>
      <w:r>
        <w:t>.</w:t>
      </w:r>
    </w:p>
    <w:p w:rsidR="00000768" w:rsidRDefault="00000768">
      <w:pPr>
        <w:rPr>
          <w:b/>
        </w:rPr>
      </w:pPr>
      <w:r w:rsidRPr="00000768">
        <w:rPr>
          <w:b/>
        </w:rPr>
        <w:t>Miembro del Comité Editor de la Revista Iberoamericana de cirugía vascular</w:t>
      </w:r>
      <w:r>
        <w:rPr>
          <w:b/>
        </w:rPr>
        <w:t>.</w:t>
      </w:r>
    </w:p>
    <w:p w:rsidR="00000768" w:rsidRPr="00000768" w:rsidRDefault="000F2E13">
      <w:r>
        <w:rPr>
          <w:b/>
        </w:rPr>
        <w:t xml:space="preserve">Curso de </w:t>
      </w:r>
      <w:proofErr w:type="spellStart"/>
      <w:r w:rsidR="00000768">
        <w:rPr>
          <w:b/>
        </w:rPr>
        <w:t>Doppler</w:t>
      </w:r>
      <w:proofErr w:type="spellEnd"/>
      <w:r w:rsidR="00000768">
        <w:rPr>
          <w:b/>
        </w:rPr>
        <w:t xml:space="preserve"> Vascular </w:t>
      </w:r>
      <w:r>
        <w:rPr>
          <w:b/>
        </w:rPr>
        <w:t xml:space="preserve"> anual</w:t>
      </w:r>
      <w:r w:rsidR="00000768">
        <w:rPr>
          <w:b/>
        </w:rPr>
        <w:t xml:space="preserve">– </w:t>
      </w:r>
      <w:r w:rsidR="00000768" w:rsidRPr="00000768">
        <w:t>Sociedad Argentina de Ultrasonografía y medicina Biológica.</w:t>
      </w:r>
      <w:r w:rsidR="005872BD">
        <w:t xml:space="preserve"> SAUMB</w:t>
      </w:r>
      <w:bookmarkStart w:id="0" w:name="_GoBack"/>
      <w:bookmarkEnd w:id="0"/>
    </w:p>
    <w:p w:rsidR="00000768" w:rsidRDefault="00000768">
      <w:r>
        <w:rPr>
          <w:b/>
        </w:rPr>
        <w:t xml:space="preserve">Ecocardiografía y  Doppler Cardiaco – </w:t>
      </w:r>
      <w:r w:rsidRPr="00000768">
        <w:t xml:space="preserve">Asociación Medica Argentina. </w:t>
      </w:r>
    </w:p>
    <w:p w:rsidR="00000768" w:rsidRDefault="000F2E13">
      <w:pPr>
        <w:rPr>
          <w:b/>
        </w:rPr>
      </w:pPr>
      <w:proofErr w:type="spellStart"/>
      <w:r>
        <w:rPr>
          <w:b/>
        </w:rPr>
        <w:t>Staff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Doppler</w:t>
      </w:r>
      <w:proofErr w:type="spellEnd"/>
      <w:r>
        <w:rPr>
          <w:b/>
        </w:rPr>
        <w:t xml:space="preserve"> vascular periférico en Hospital San Martin de Paraná Entre Ríos</w:t>
      </w:r>
    </w:p>
    <w:p w:rsidR="000F2E13" w:rsidRDefault="000F2E13">
      <w:pPr>
        <w:rPr>
          <w:b/>
        </w:rPr>
      </w:pPr>
      <w:r>
        <w:rPr>
          <w:b/>
        </w:rPr>
        <w:t xml:space="preserve">Ecocardiograma </w:t>
      </w:r>
      <w:proofErr w:type="spellStart"/>
      <w:r>
        <w:rPr>
          <w:b/>
        </w:rPr>
        <w:t>Doppler</w:t>
      </w:r>
      <w:proofErr w:type="spellEnd"/>
      <w:r>
        <w:rPr>
          <w:b/>
        </w:rPr>
        <w:t xml:space="preserve"> en Hospital Militar de Paraná Entre Ríos. </w:t>
      </w:r>
    </w:p>
    <w:p w:rsidR="000F2E13" w:rsidRDefault="000F2E13">
      <w:pPr>
        <w:rPr>
          <w:b/>
        </w:rPr>
      </w:pPr>
      <w:proofErr w:type="spellStart"/>
      <w:r>
        <w:rPr>
          <w:b/>
        </w:rPr>
        <w:t>Doppler</w:t>
      </w:r>
      <w:proofErr w:type="spellEnd"/>
      <w:r>
        <w:rPr>
          <w:b/>
        </w:rPr>
        <w:t xml:space="preserve"> cardiaco y vascular en centro médico del este y consultorio Medicar Entre Ríos.</w:t>
      </w:r>
    </w:p>
    <w:p w:rsidR="000F2E13" w:rsidRPr="00000768" w:rsidRDefault="000F2E13">
      <w:pPr>
        <w:rPr>
          <w:b/>
        </w:rPr>
      </w:pPr>
      <w:r>
        <w:rPr>
          <w:b/>
        </w:rPr>
        <w:t>Director Médico Centro Medico del este y Medicar Entre Ríos.</w:t>
      </w:r>
    </w:p>
    <w:p w:rsidR="000F2E13" w:rsidRDefault="000F2E13" w:rsidP="000F2E13">
      <w:pPr>
        <w:rPr>
          <w:b/>
        </w:rPr>
      </w:pPr>
      <w:proofErr w:type="spellStart"/>
      <w:r>
        <w:rPr>
          <w:b/>
        </w:rPr>
        <w:t>Staff</w:t>
      </w:r>
      <w:proofErr w:type="spellEnd"/>
      <w:r>
        <w:rPr>
          <w:b/>
        </w:rPr>
        <w:t xml:space="preserve"> Cirugía vascular periférica Hospital San Martin Paraná Entre Ríos.</w:t>
      </w:r>
    </w:p>
    <w:p w:rsidR="000F2E13" w:rsidRDefault="000F2E13" w:rsidP="000F2E13">
      <w:pPr>
        <w:rPr>
          <w:b/>
        </w:rPr>
      </w:pPr>
      <w:proofErr w:type="spellStart"/>
      <w:r>
        <w:rPr>
          <w:b/>
        </w:rPr>
        <w:t>Staff</w:t>
      </w:r>
      <w:proofErr w:type="spellEnd"/>
      <w:r>
        <w:rPr>
          <w:b/>
        </w:rPr>
        <w:t xml:space="preserve"> terapia intensiva Hospital de la </w:t>
      </w:r>
      <w:proofErr w:type="spellStart"/>
      <w:r>
        <w:rPr>
          <w:b/>
        </w:rPr>
        <w:t>Baxada</w:t>
      </w:r>
      <w:proofErr w:type="spellEnd"/>
      <w:r>
        <w:rPr>
          <w:b/>
        </w:rPr>
        <w:t xml:space="preserve"> Paraná Entre ríos.</w:t>
      </w:r>
    </w:p>
    <w:p w:rsidR="000F2E13" w:rsidRDefault="000F2E13" w:rsidP="000F2E13">
      <w:pPr>
        <w:rPr>
          <w:b/>
        </w:rPr>
      </w:pPr>
    </w:p>
    <w:p w:rsidR="00000768" w:rsidRPr="00000768" w:rsidRDefault="00000768"/>
    <w:sectPr w:rsidR="00000768" w:rsidRPr="00000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0459"/>
    <w:multiLevelType w:val="hybridMultilevel"/>
    <w:tmpl w:val="F950F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68"/>
    <w:rsid w:val="00000768"/>
    <w:rsid w:val="000F2E13"/>
    <w:rsid w:val="005872BD"/>
    <w:rsid w:val="00594BAE"/>
    <w:rsid w:val="00964994"/>
    <w:rsid w:val="00FA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0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0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disetica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Pablo</cp:lastModifiedBy>
  <cp:revision>2</cp:revision>
  <dcterms:created xsi:type="dcterms:W3CDTF">2021-08-09T02:27:00Z</dcterms:created>
  <dcterms:modified xsi:type="dcterms:W3CDTF">2021-08-09T02:27:00Z</dcterms:modified>
</cp:coreProperties>
</file>